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tl w:val="0"/>
        </w:rPr>
        <w:t>Glazing in Oils Student Supply List</w:t>
      </w:r>
    </w:p>
    <w:p>
      <w:pPr>
        <w:pStyle w:val="Body A"/>
      </w:pPr>
    </w:p>
    <w:p>
      <w:pPr>
        <w:pStyle w:val="Body A"/>
      </w:pPr>
      <w:r>
        <w:rPr>
          <w:rtl w:val="0"/>
        </w:rPr>
        <w:t>Instructor: Cyndi Thau</w:t>
      </w:r>
    </w:p>
    <w:p>
      <w:pPr>
        <w:pStyle w:val="Body A"/>
      </w:pPr>
    </w:p>
    <w:p>
      <w:pPr>
        <w:pStyle w:val="Body A"/>
      </w:pPr>
    </w:p>
    <w:p>
      <w:pPr>
        <w:pStyle w:val="Default"/>
        <w:spacing w:line="288" w:lineRule="auto"/>
      </w:pPr>
      <w:r>
        <w:rPr>
          <w:b w:val="1"/>
          <w:bCs w:val="1"/>
          <w:rtl w:val="0"/>
          <w:lang w:val="nl-NL"/>
        </w:rPr>
        <w:t>Canvas</w:t>
      </w:r>
      <w:r>
        <w:rPr>
          <w:rtl w:val="0"/>
          <w:lang w:val="nl-NL"/>
        </w:rPr>
        <w:t xml:space="preserve"> 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stretched canvas. Acrylic primed, gallery wrap (Cyndi prefers 1-1/2</w:t>
      </w:r>
      <w:r>
        <w:rPr>
          <w:rtl w:val="0"/>
          <w:lang w:val="nl-NL"/>
        </w:rPr>
        <w:t xml:space="preserve">″ </w:t>
      </w:r>
      <w:r>
        <w:rPr>
          <w:rtl w:val="0"/>
          <w:lang w:val="en-US"/>
        </w:rPr>
        <w:t>deep)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nl-NL"/>
        </w:rPr>
      </w:pPr>
      <w:r>
        <w:rPr>
          <w:rtl w:val="0"/>
          <w:lang w:val="nl-NL"/>
        </w:rPr>
        <w:t>16</w:t>
      </w:r>
      <w:r>
        <w:rPr>
          <w:rtl w:val="0"/>
          <w:lang w:val="nl-NL"/>
        </w:rPr>
        <w:t>×</w:t>
      </w:r>
      <w:r>
        <w:rPr>
          <w:rtl w:val="0"/>
          <w:lang w:val="en-US"/>
        </w:rPr>
        <w:t>20 but any size is fine as long as the size of the canvas and image being used are in scale</w:t>
      </w:r>
    </w:p>
    <w:p>
      <w:pPr>
        <w:pStyle w:val="Default"/>
        <w:spacing w:line="288" w:lineRule="auto"/>
      </w:pPr>
    </w:p>
    <w:p>
      <w:pPr>
        <w:pStyle w:val="Default"/>
        <w:spacing w:line="288" w:lineRule="auto"/>
      </w:pPr>
      <w:r>
        <w:rPr>
          <w:b w:val="1"/>
          <w:bCs w:val="1"/>
          <w:rtl w:val="0"/>
          <w:lang w:val="en-US"/>
        </w:rPr>
        <w:t>Brushes</w:t>
      </w:r>
      <w:r>
        <w:rPr>
          <w:rtl w:val="0"/>
          <w:lang w:val="nl-NL"/>
        </w:rPr>
        <w:t xml:space="preserve"> – </w:t>
      </w:r>
      <w:r>
        <w:rPr>
          <w:rtl w:val="0"/>
          <w:lang w:val="en-US"/>
        </w:rPr>
        <w:t>Synthetic flat but filberts are fine too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Long handled flats - Sizes #4 #8 and #12 and a</w:t>
      </w:r>
      <w:r>
        <w:rPr>
          <w:rtl w:val="0"/>
          <w:lang w:val="nl-NL"/>
        </w:rPr>
        <w:t xml:space="preserve"> liner brush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If you have other styles/sizes of brushes please bring them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Qualita from Creative Mark (Jerry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Artarama) is a decent brush at a decent price</w:t>
      </w:r>
    </w:p>
    <w:p>
      <w:pPr>
        <w:pStyle w:val="Default"/>
        <w:spacing w:line="288" w:lineRule="auto"/>
      </w:pPr>
    </w:p>
    <w:p>
      <w:pPr>
        <w:pStyle w:val="Default"/>
        <w:spacing w:line="288" w:lineRule="auto"/>
      </w:pPr>
      <w:r>
        <w:rPr>
          <w:b w:val="1"/>
          <w:bCs w:val="1"/>
          <w:rtl w:val="0"/>
          <w:lang w:val="en-US"/>
        </w:rPr>
        <w:t>Paint</w:t>
      </w:r>
      <w:r>
        <w:rPr>
          <w:rtl w:val="0"/>
          <w:lang w:val="nl-NL"/>
        </w:rPr>
        <w:t xml:space="preserve"> – </w:t>
      </w:r>
      <w:r>
        <w:rPr>
          <w:b w:val="1"/>
          <w:bCs w:val="1"/>
          <w:u w:val="single"/>
          <w:rtl w:val="0"/>
          <w:lang w:val="en-US"/>
        </w:rPr>
        <w:t>O</w:t>
      </w:r>
      <w:r>
        <w:rPr>
          <w:b w:val="1"/>
          <w:bCs w:val="1"/>
          <w:u w:val="single"/>
          <w:rtl w:val="0"/>
          <w:lang w:val="nl-NL"/>
        </w:rPr>
        <w:t>il</w:t>
      </w:r>
    </w:p>
    <w:p>
      <w:pPr>
        <w:pStyle w:val="Default"/>
        <w:spacing w:line="288" w:lineRule="auto"/>
        <w:rPr>
          <w:lang w:val="en-US"/>
        </w:rPr>
      </w:pPr>
      <w:r>
        <w:rPr>
          <w:rtl w:val="0"/>
          <w:lang w:val="en-US"/>
        </w:rPr>
        <w:t xml:space="preserve">Suggested colors (but not limited to): 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Cadmium Yellow Medium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Napthol Red (or Cadmium Red Medium)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nl-NL"/>
        </w:rPr>
      </w:pPr>
      <w:r>
        <w:rPr>
          <w:rtl w:val="0"/>
          <w:lang w:val="nl-NL"/>
        </w:rPr>
        <w:t>Alizarin Crimson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it-IT"/>
        </w:rPr>
      </w:pPr>
      <w:r>
        <w:rPr>
          <w:rtl w:val="0"/>
          <w:lang w:val="it-IT"/>
        </w:rPr>
        <w:t>Ultramarine Blue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Titanium White</w:t>
      </w:r>
    </w:p>
    <w:p>
      <w:pPr>
        <w:pStyle w:val="Default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From these colors we can mix a variety of others</w:t>
      </w:r>
    </w:p>
    <w:p>
      <w:pPr>
        <w:pStyle w:val="Default"/>
        <w:spacing w:line="288" w:lineRule="auto"/>
      </w:pPr>
    </w:p>
    <w:p>
      <w:pPr>
        <w:pStyle w:val="Default"/>
        <w:spacing w:line="288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Other paint suggestions:</w:t>
      </w:r>
    </w:p>
    <w:p>
      <w:pPr>
        <w:pStyle w:val="Default"/>
        <w:numPr>
          <w:ilvl w:val="0"/>
          <w:numId w:val="3"/>
        </w:numPr>
        <w:spacing w:line="288" w:lineRule="auto"/>
        <w:rPr>
          <w:lang w:val="en-US"/>
        </w:rPr>
      </w:pPr>
      <w:r>
        <w:rPr>
          <w:rtl w:val="0"/>
          <w:lang w:val="en-US"/>
        </w:rPr>
        <w:t>Prussian Blue and Raw Sienna or Indian Yellow mix for a beautiful background green</w:t>
      </w:r>
    </w:p>
    <w:p>
      <w:pPr>
        <w:pStyle w:val="Default"/>
        <w:numPr>
          <w:ilvl w:val="0"/>
          <w:numId w:val="3"/>
        </w:numPr>
        <w:spacing w:line="288" w:lineRule="auto"/>
        <w:rPr>
          <w:lang w:val="en-US"/>
        </w:rPr>
      </w:pPr>
      <w:r>
        <w:rPr>
          <w:rtl w:val="0"/>
          <w:lang w:val="en-US"/>
        </w:rPr>
        <w:t xml:space="preserve">Burnt Umber and Ultramarine Blue mix for a deep dark </w:t>
      </w:r>
      <w:r>
        <w:rPr>
          <w:rtl w:val="0"/>
          <w:lang w:val="nl-NL"/>
        </w:rPr>
        <w:t>‘</w:t>
      </w:r>
      <w:r>
        <w:rPr>
          <w:rtl w:val="0"/>
          <w:lang w:val="en-US"/>
        </w:rPr>
        <w:t>almost black</w:t>
      </w:r>
      <w:r>
        <w:rPr>
          <w:rtl w:val="0"/>
          <w:lang w:val="nl-NL"/>
        </w:rPr>
        <w:t>’</w:t>
      </w:r>
    </w:p>
    <w:p>
      <w:pPr>
        <w:pStyle w:val="Default"/>
        <w:numPr>
          <w:ilvl w:val="0"/>
          <w:numId w:val="3"/>
        </w:numPr>
        <w:spacing w:line="288" w:lineRule="auto"/>
        <w:rPr>
          <w:lang w:val="en-US"/>
        </w:rPr>
      </w:pPr>
      <w:r>
        <w:rPr>
          <w:rtl w:val="0"/>
          <w:lang w:val="en-US"/>
        </w:rPr>
        <w:t>Cadmium Yellow Light or Indian Yellow and Cerulean Blue are good for water or sky</w:t>
      </w:r>
    </w:p>
    <w:p>
      <w:pPr>
        <w:pStyle w:val="Default"/>
        <w:spacing w:line="288" w:lineRule="auto"/>
      </w:pPr>
    </w:p>
    <w:p>
      <w:pPr>
        <w:pStyle w:val="Default"/>
        <w:spacing w:line="288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Misc.</w:t>
      </w:r>
    </w:p>
    <w:p>
      <w:pPr>
        <w:pStyle w:val="Default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Gamsol or Mona Lisa Solvent</w:t>
      </w:r>
    </w:p>
    <w:p>
      <w:pPr>
        <w:pStyle w:val="Default"/>
        <w:numPr>
          <w:ilvl w:val="0"/>
          <w:numId w:val="4"/>
        </w:numPr>
        <w:spacing w:line="288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Liquin</w:t>
      </w:r>
      <w:r>
        <w:rPr>
          <w:rtl w:val="0"/>
          <w:lang w:val="nl-NL"/>
        </w:rPr>
        <w:t xml:space="preserve"> – </w:t>
      </w:r>
      <w:r>
        <w:rPr>
          <w:rtl w:val="0"/>
          <w:lang w:val="it-IT"/>
        </w:rPr>
        <w:t>original</w:t>
      </w:r>
      <w:r>
        <w:rPr>
          <w:rtl w:val="0"/>
          <w:lang w:val="en-US"/>
        </w:rPr>
        <w:t xml:space="preserve"> version (small bottle, 8.4 oz or smaller)</w:t>
      </w:r>
    </w:p>
    <w:p>
      <w:pPr>
        <w:pStyle w:val="Default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Palette for mixing paint. 12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x16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is recommended. Masterson is a sealable style for transport.</w:t>
      </w:r>
    </w:p>
    <w:p>
      <w:pPr>
        <w:pStyle w:val="Default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 xml:space="preserve">Solvent jar with lid. </w:t>
      </w:r>
    </w:p>
    <w:p>
      <w:pPr>
        <w:pStyle w:val="Default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Roll of Paper towels or Blue shop towels</w:t>
      </w:r>
    </w:p>
    <w:p>
      <w:pPr>
        <w:pStyle w:val="Default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Palette knife for mixing. 2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-3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blade recommended</w:t>
      </w:r>
    </w:p>
    <w:p>
      <w:pPr>
        <w:pStyle w:val="Default"/>
        <w:numPr>
          <w:ilvl w:val="0"/>
          <w:numId w:val="4"/>
        </w:numPr>
        <w:spacing w:line="288" w:lineRule="auto"/>
        <w:rPr>
          <w:lang w:val="en-US"/>
        </w:rPr>
      </w:pPr>
      <w:r>
        <w:rPr>
          <w:rtl w:val="0"/>
          <w:lang w:val="en-US"/>
        </w:rPr>
        <w:t>Apron or wear clothes you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mind if paint finds its way over</w:t>
      </w:r>
    </w:p>
    <w:p>
      <w:pPr>
        <w:pStyle w:val="Default"/>
        <w:spacing w:line="288" w:lineRule="auto"/>
      </w:pPr>
    </w:p>
    <w:p>
      <w:pPr>
        <w:pStyle w:val="Default"/>
        <w:spacing w:line="288" w:lineRule="auto"/>
      </w:pPr>
      <w:r>
        <w:rPr>
          <w:b w:val="1"/>
          <w:bCs w:val="1"/>
          <w:rtl w:val="0"/>
          <w:lang w:val="en-US"/>
        </w:rPr>
        <w:t>Jerry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Artarama is a good source for supplies. </w:t>
      </w:r>
      <w:r>
        <w:rPr>
          <w:rStyle w:val="Hyperlink.0"/>
          <w:b w:val="1"/>
          <w:bCs w:val="1"/>
          <w:u w:val="single"/>
          <w:lang w:val="en-US"/>
        </w:rPr>
        <w:fldChar w:fldCharType="begin" w:fldLock="0"/>
      </w:r>
      <w:r>
        <w:rPr>
          <w:rStyle w:val="Hyperlink.0"/>
          <w:b w:val="1"/>
          <w:bCs w:val="1"/>
          <w:u w:val="single"/>
          <w:lang w:val="en-US"/>
        </w:rPr>
        <w:instrText xml:space="preserve"> HYPERLINK "http://www.jerrysartarama.com"</w:instrText>
      </w:r>
      <w:r>
        <w:rPr>
          <w:rStyle w:val="Hyperlink.0"/>
          <w:b w:val="1"/>
          <w:bCs w:val="1"/>
          <w:u w:val="single"/>
          <w:lang w:val="en-US"/>
        </w:rPr>
        <w:fldChar w:fldCharType="separate" w:fldLock="0"/>
      </w:r>
      <w:r>
        <w:rPr>
          <w:rStyle w:val="Hyperlink.0"/>
          <w:b w:val="1"/>
          <w:bCs w:val="1"/>
          <w:u w:val="single"/>
          <w:rtl w:val="0"/>
          <w:lang w:val="en-US"/>
        </w:rPr>
        <w:t>www.jerrysartarama.com</w:t>
      </w:r>
      <w:r>
        <w:rPr>
          <w:lang w:val="en-US"/>
        </w:rPr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52525"/>
      <w:spacing w:val="0"/>
      <w:kern w:val="0"/>
      <w:position w:val="0"/>
      <w:sz w:val="24"/>
      <w:szCs w:val="24"/>
      <w:u w:val="none" w:color="252525"/>
      <w:vertAlign w:val="baseline"/>
      <w:lang w:val="nl-NL"/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